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2A07F" w14:textId="4A147EB7" w:rsidR="00EB1193" w:rsidRPr="00C75969" w:rsidRDefault="00EB1193" w:rsidP="00EB119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Incontri del Secondo </w:t>
      </w:r>
      <w:proofErr w:type="gramStart"/>
      <w:r>
        <w:rPr>
          <w:sz w:val="20"/>
          <w:szCs w:val="20"/>
        </w:rPr>
        <w:t>Lunedì</w:t>
      </w:r>
      <w:proofErr w:type="gramEnd"/>
      <w:r>
        <w:rPr>
          <w:sz w:val="20"/>
          <w:szCs w:val="20"/>
        </w:rPr>
        <w:t xml:space="preserve"> - 09</w:t>
      </w:r>
      <w:r w:rsidRPr="00C75969">
        <w:rPr>
          <w:sz w:val="20"/>
          <w:szCs w:val="20"/>
        </w:rPr>
        <w:t xml:space="preserve"> </w:t>
      </w:r>
      <w:r>
        <w:rPr>
          <w:sz w:val="20"/>
          <w:szCs w:val="20"/>
        </w:rPr>
        <w:t>ottobre</w:t>
      </w:r>
      <w:r w:rsidRPr="00C75969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</w:p>
    <w:p w14:paraId="11A3E5F5" w14:textId="788999C6" w:rsidR="00EB1193" w:rsidRPr="006372D1" w:rsidRDefault="00EB1193" w:rsidP="00EB11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 LETTERE PERSONALI</w:t>
      </w:r>
    </w:p>
    <w:p w14:paraId="05123AE3" w14:textId="77777777" w:rsidR="00EB1193" w:rsidRDefault="00EB1193"/>
    <w:p w14:paraId="2243BF67" w14:textId="51DD3D89" w:rsidR="00EB1193" w:rsidRDefault="00EB1193"/>
    <w:p w14:paraId="2F8E8D4F" w14:textId="02AABD2A" w:rsidR="00EB1193" w:rsidRPr="00EB1193" w:rsidRDefault="00EB1193">
      <w:pPr>
        <w:rPr>
          <w:b/>
        </w:rPr>
      </w:pPr>
      <w:r w:rsidRPr="00EB1193">
        <w:rPr>
          <w:b/>
        </w:rPr>
        <w:t>Panoramica delle Lettere “personali”</w:t>
      </w:r>
    </w:p>
    <w:p w14:paraId="5E936D80" w14:textId="2769D602" w:rsidR="00992EC2" w:rsidRDefault="00992EC2">
      <w:r>
        <w:t xml:space="preserve">Dallo Specchio di perfezione sappiamo </w:t>
      </w:r>
      <w:r w:rsidR="007548DD">
        <w:t xml:space="preserve">che Francesco aveva ciò che serviva a un ministro, ossia </w:t>
      </w:r>
      <w:r w:rsidR="000D2836">
        <w:t xml:space="preserve">l’occorrente per scrivere. Sappiamo anche scrisse molte </w:t>
      </w:r>
      <w:r w:rsidR="00D018E0">
        <w:t>lettere di cui ce ne sono pervenute 12.</w:t>
      </w:r>
    </w:p>
    <w:p w14:paraId="19AF7EC3" w14:textId="1EE948B6" w:rsidR="000D2836" w:rsidRDefault="000D2836">
      <w:r>
        <w:t>Si queste:</w:t>
      </w:r>
    </w:p>
    <w:p w14:paraId="76972C61" w14:textId="00AB136A" w:rsidR="000D2836" w:rsidRDefault="00D018E0" w:rsidP="000D2836">
      <w:pPr>
        <w:pStyle w:val="Paragrafoelenco"/>
        <w:numPr>
          <w:ilvl w:val="0"/>
          <w:numId w:val="1"/>
        </w:numPr>
      </w:pPr>
      <w:r>
        <w:t>8 con destinatario collettivo</w:t>
      </w:r>
    </w:p>
    <w:p w14:paraId="3E1488E6" w14:textId="075AE26C" w:rsidR="00D018E0" w:rsidRDefault="00D018E0" w:rsidP="000D2836">
      <w:pPr>
        <w:pStyle w:val="Paragrafoelenco"/>
        <w:numPr>
          <w:ilvl w:val="0"/>
          <w:numId w:val="1"/>
        </w:numPr>
      </w:pPr>
      <w:r>
        <w:t xml:space="preserve">3+1 con </w:t>
      </w:r>
      <w:r w:rsidR="003B07B0">
        <w:t xml:space="preserve">destinatario; di queste 2 sono autografi, </w:t>
      </w:r>
      <w:r w:rsidR="006402D6">
        <w:t>giunteci grazie a frate Leone.</w:t>
      </w:r>
    </w:p>
    <w:p w14:paraId="7146E7DF" w14:textId="26BBC9D0" w:rsidR="006402D6" w:rsidRPr="00EB1193" w:rsidRDefault="006402D6" w:rsidP="006402D6">
      <w:pPr>
        <w:rPr>
          <w:b/>
        </w:rPr>
      </w:pPr>
      <w:r w:rsidRPr="00EB1193">
        <w:rPr>
          <w:b/>
        </w:rPr>
        <w:t>LETTERA A FRATE LEONE</w:t>
      </w:r>
      <w:bookmarkStart w:id="0" w:name="_GoBack"/>
      <w:bookmarkEnd w:id="0"/>
    </w:p>
    <w:p w14:paraId="6774E83E" w14:textId="25E5E141" w:rsidR="00AC25E3" w:rsidRDefault="00AC25E3" w:rsidP="00293F35">
      <w:pPr>
        <w:pStyle w:val="Paragrafoelenco"/>
        <w:numPr>
          <w:ilvl w:val="0"/>
          <w:numId w:val="1"/>
        </w:numPr>
      </w:pPr>
      <w:r>
        <w:t>Poco chiare le circostanze in cui fu scritta, sicuramente nell’ultimo biennio</w:t>
      </w:r>
      <w:r w:rsidR="00293F35">
        <w:t xml:space="preserve">; probabilmente durante un’esperienza </w:t>
      </w:r>
      <w:r w:rsidR="00341259">
        <w:t>di eremo (</w:t>
      </w:r>
      <w:proofErr w:type="spellStart"/>
      <w:r w:rsidR="00341259">
        <w:t>cf</w:t>
      </w:r>
      <w:proofErr w:type="spellEnd"/>
      <w:r w:rsidR="00341259">
        <w:t xml:space="preserve"> passaggio sulla “madre”)</w:t>
      </w:r>
    </w:p>
    <w:p w14:paraId="7EFF50B4" w14:textId="6B279FDD" w:rsidR="00AA2B74" w:rsidRDefault="00206225" w:rsidP="00293F35">
      <w:pPr>
        <w:pStyle w:val="Paragrafoelenco"/>
        <w:numPr>
          <w:ilvl w:val="0"/>
          <w:numId w:val="1"/>
        </w:numPr>
      </w:pPr>
      <w:r>
        <w:t xml:space="preserve">Poco chiara anche la trasmissione: nessuna notizia fino al XVII secolo con Luca </w:t>
      </w:r>
      <w:proofErr w:type="spellStart"/>
      <w:r>
        <w:t>Wadding</w:t>
      </w:r>
      <w:proofErr w:type="spellEnd"/>
      <w:r>
        <w:t>; dal 1902 conservata presso la Cattedrale di Spoleto.</w:t>
      </w:r>
    </w:p>
    <w:p w14:paraId="3B58B4E7" w14:textId="3F257789" w:rsidR="00206225" w:rsidRDefault="00206225" w:rsidP="00293F35">
      <w:pPr>
        <w:pStyle w:val="Paragrafoelenco"/>
        <w:numPr>
          <w:ilvl w:val="0"/>
          <w:numId w:val="1"/>
        </w:numPr>
      </w:pPr>
      <w:r>
        <w:t>Importante indizio di autenticità; rigore di francesco a non attribuire a nessuno il codice della paternità, riservato a Dio; preferisce il codice della maternità</w:t>
      </w:r>
    </w:p>
    <w:p w14:paraId="1B678A67" w14:textId="12223A63" w:rsidR="00206225" w:rsidRPr="00EB1193" w:rsidRDefault="00206225" w:rsidP="00206225">
      <w:pPr>
        <w:rPr>
          <w:b/>
        </w:rPr>
      </w:pPr>
      <w:r w:rsidRPr="00EB1193">
        <w:rPr>
          <w:b/>
        </w:rPr>
        <w:t>LETTERA AD UN MINISTRO</w:t>
      </w:r>
    </w:p>
    <w:p w14:paraId="69AD296E" w14:textId="77777777" w:rsidR="00206225" w:rsidRDefault="00206225" w:rsidP="00206225">
      <w:pPr>
        <w:pStyle w:val="Paragrafoelenco"/>
        <w:numPr>
          <w:ilvl w:val="0"/>
          <w:numId w:val="1"/>
        </w:numPr>
      </w:pPr>
      <w:r>
        <w:t xml:space="preserve">Unico documento che testimonia del tormentato periodo di passaggio da </w:t>
      </w:r>
      <w:proofErr w:type="spellStart"/>
      <w:r>
        <w:t>RnB</w:t>
      </w:r>
      <w:proofErr w:type="spellEnd"/>
      <w:r>
        <w:t xml:space="preserve"> a RB </w:t>
      </w:r>
    </w:p>
    <w:p w14:paraId="695ADC36" w14:textId="0D543C06" w:rsidR="00206225" w:rsidRDefault="00206225" w:rsidP="007823C1">
      <w:pPr>
        <w:pStyle w:val="Paragrafoelenco"/>
        <w:numPr>
          <w:ilvl w:val="0"/>
          <w:numId w:val="1"/>
        </w:numPr>
      </w:pPr>
      <w:r>
        <w:t xml:space="preserve">Indizio di </w:t>
      </w:r>
      <w:proofErr w:type="spellStart"/>
      <w:r>
        <w:t>terminus</w:t>
      </w:r>
      <w:proofErr w:type="spellEnd"/>
      <w:r>
        <w:t xml:space="preserve"> post </w:t>
      </w:r>
      <w:proofErr w:type="spellStart"/>
      <w:r>
        <w:t>quem</w:t>
      </w:r>
      <w:proofErr w:type="spellEnd"/>
      <w:r>
        <w:t xml:space="preserve">, la </w:t>
      </w:r>
      <w:proofErr w:type="spellStart"/>
      <w:r>
        <w:t>RnB</w:t>
      </w:r>
      <w:proofErr w:type="spellEnd"/>
      <w:r>
        <w:t xml:space="preserve"> non escludeva la presenza di frati che non fossero Ministri al Capitolo di Pentecoste</w:t>
      </w:r>
    </w:p>
    <w:p w14:paraId="738F6773" w14:textId="427F9C10" w:rsidR="007823C1" w:rsidRDefault="007823C1" w:rsidP="007823C1">
      <w:pPr>
        <w:pStyle w:val="Paragrafoelenco"/>
        <w:numPr>
          <w:ilvl w:val="1"/>
          <w:numId w:val="1"/>
        </w:numPr>
      </w:pPr>
      <w:r>
        <w:t>Sintesi redazionale:</w:t>
      </w:r>
    </w:p>
    <w:p w14:paraId="3492F58B" w14:textId="29A6E830" w:rsidR="007823C1" w:rsidRDefault="007823C1" w:rsidP="007823C1">
      <w:pPr>
        <w:pStyle w:val="Paragrafoelenco"/>
        <w:numPr>
          <w:ilvl w:val="2"/>
          <w:numId w:val="1"/>
        </w:numPr>
      </w:pPr>
      <w:r>
        <w:t xml:space="preserve">Spunti da </w:t>
      </w:r>
      <w:proofErr w:type="spellStart"/>
      <w:r>
        <w:t>RnB</w:t>
      </w:r>
      <w:proofErr w:type="spellEnd"/>
    </w:p>
    <w:p w14:paraId="03263708" w14:textId="5DFC9F42" w:rsidR="007823C1" w:rsidRDefault="007823C1" w:rsidP="007823C1">
      <w:pPr>
        <w:pStyle w:val="Paragrafoelenco"/>
        <w:numPr>
          <w:ilvl w:val="2"/>
          <w:numId w:val="1"/>
        </w:numPr>
      </w:pPr>
      <w:r>
        <w:t>Attacco da RB</w:t>
      </w:r>
    </w:p>
    <w:p w14:paraId="3F768383" w14:textId="3EA15B80" w:rsidR="007823C1" w:rsidRDefault="007823C1" w:rsidP="007823C1">
      <w:pPr>
        <w:pStyle w:val="Paragrafoelenco"/>
        <w:numPr>
          <w:ilvl w:val="0"/>
          <w:numId w:val="1"/>
        </w:numPr>
      </w:pPr>
      <w:r>
        <w:t>Destinatari: un Ministro provinciale</w:t>
      </w:r>
    </w:p>
    <w:p w14:paraId="4F400847" w14:textId="72D71B5F" w:rsidR="007823C1" w:rsidRDefault="007823C1" w:rsidP="007823C1">
      <w:pPr>
        <w:pStyle w:val="Paragrafoelenco"/>
        <w:numPr>
          <w:ilvl w:val="0"/>
          <w:numId w:val="1"/>
        </w:numPr>
      </w:pPr>
      <w:r>
        <w:t>12 testimoni del XIV-XV sec.</w:t>
      </w:r>
    </w:p>
    <w:p w14:paraId="4141EECB" w14:textId="6E6E8ABC" w:rsidR="007823C1" w:rsidRDefault="007823C1" w:rsidP="007823C1">
      <w:pPr>
        <w:pStyle w:val="Paragrafoelenco"/>
        <w:numPr>
          <w:ilvl w:val="0"/>
          <w:numId w:val="1"/>
        </w:numPr>
      </w:pPr>
      <w:r>
        <w:t xml:space="preserve">Cambiamento di </w:t>
      </w:r>
      <w:proofErr w:type="spellStart"/>
      <w:r>
        <w:t>prosspettiva</w:t>
      </w:r>
      <w:proofErr w:type="spellEnd"/>
      <w:r>
        <w:t>: da scandalo / fatica a occasione di grazia del peccato del fratello</w:t>
      </w:r>
    </w:p>
    <w:p w14:paraId="09544AD4" w14:textId="07B9F7FD" w:rsidR="007823C1" w:rsidRPr="00EB1193" w:rsidRDefault="007823C1" w:rsidP="007823C1">
      <w:pPr>
        <w:rPr>
          <w:b/>
        </w:rPr>
      </w:pPr>
      <w:r w:rsidRPr="00EB1193">
        <w:rPr>
          <w:b/>
        </w:rPr>
        <w:t>LETTERA A FRATE ANTONIO</w:t>
      </w:r>
    </w:p>
    <w:p w14:paraId="046B6700" w14:textId="173429DC" w:rsidR="007823C1" w:rsidRDefault="007823C1" w:rsidP="007823C1">
      <w:pPr>
        <w:pStyle w:val="Paragrafoelenco"/>
        <w:numPr>
          <w:ilvl w:val="0"/>
          <w:numId w:val="1"/>
        </w:numPr>
      </w:pPr>
      <w:r>
        <w:t xml:space="preserve">Scritta tra il 1223 </w:t>
      </w:r>
      <w:proofErr w:type="spellStart"/>
      <w:r>
        <w:t>eil</w:t>
      </w:r>
      <w:proofErr w:type="spellEnd"/>
      <w:r>
        <w:t xml:space="preserve"> 1124</w:t>
      </w:r>
    </w:p>
    <w:p w14:paraId="473698CA" w14:textId="7192B072" w:rsidR="007823C1" w:rsidRDefault="007823C1" w:rsidP="007823C1">
      <w:pPr>
        <w:pStyle w:val="Paragrafoelenco"/>
        <w:numPr>
          <w:ilvl w:val="0"/>
          <w:numId w:val="1"/>
        </w:numPr>
      </w:pPr>
      <w:r>
        <w:t>Centralità della comunione orante con Dio</w:t>
      </w:r>
    </w:p>
    <w:p w14:paraId="2387F42A" w14:textId="10DB20CD" w:rsidR="007823C1" w:rsidRPr="00EB1193" w:rsidRDefault="007823C1" w:rsidP="007823C1">
      <w:pPr>
        <w:rPr>
          <w:b/>
        </w:rPr>
      </w:pPr>
      <w:r w:rsidRPr="00EB1193">
        <w:rPr>
          <w:b/>
        </w:rPr>
        <w:t>LETT</w:t>
      </w:r>
      <w:r w:rsidR="005F6E9F" w:rsidRPr="00EB1193">
        <w:rPr>
          <w:b/>
        </w:rPr>
        <w:t>E</w:t>
      </w:r>
      <w:r w:rsidRPr="00EB1193">
        <w:rPr>
          <w:b/>
        </w:rPr>
        <w:t>RA A FRATE JACOPA</w:t>
      </w:r>
    </w:p>
    <w:p w14:paraId="220B68A2" w14:textId="407D92F8" w:rsidR="007823C1" w:rsidRDefault="007823C1" w:rsidP="007823C1">
      <w:pPr>
        <w:pStyle w:val="Paragrafoelenco"/>
        <w:numPr>
          <w:ilvl w:val="0"/>
          <w:numId w:val="1"/>
        </w:numPr>
      </w:pPr>
      <w:r>
        <w:t>Testo controverso, ma crescono con gli studi gli indizi di autenticità</w:t>
      </w:r>
    </w:p>
    <w:p w14:paraId="2C7BFEE0" w14:textId="47D5C64F" w:rsidR="007823C1" w:rsidRDefault="007823C1" w:rsidP="007823C1">
      <w:pPr>
        <w:pStyle w:val="Paragrafoelenco"/>
        <w:numPr>
          <w:ilvl w:val="1"/>
          <w:numId w:val="1"/>
        </w:numPr>
      </w:pPr>
      <w:r>
        <w:t>Indizio: richiesta dei biscotti anti-agiografica</w:t>
      </w:r>
    </w:p>
    <w:p w14:paraId="6F25A953" w14:textId="776648B9" w:rsidR="007823C1" w:rsidRDefault="007823C1" w:rsidP="007823C1"/>
    <w:p w14:paraId="2A00D100" w14:textId="172CFCF8" w:rsidR="00EB1193" w:rsidRPr="00EB1193" w:rsidRDefault="00EB1193" w:rsidP="007823C1">
      <w:pPr>
        <w:rPr>
          <w:b/>
        </w:rPr>
      </w:pPr>
      <w:r w:rsidRPr="00EB1193">
        <w:rPr>
          <w:b/>
        </w:rPr>
        <w:t>Approfondimento: il tema della fragilità</w:t>
      </w:r>
    </w:p>
    <w:p w14:paraId="0B524A47" w14:textId="642390A2" w:rsidR="007823C1" w:rsidRPr="00EB1193" w:rsidRDefault="00EB1193" w:rsidP="007823C1">
      <w:pPr>
        <w:rPr>
          <w:b/>
        </w:rPr>
      </w:pPr>
      <w:r w:rsidRPr="00EB1193">
        <w:rPr>
          <w:b/>
        </w:rPr>
        <w:t>LETTERA AD UN MINISTRO</w:t>
      </w:r>
    </w:p>
    <w:p w14:paraId="07EF6D42" w14:textId="76EB38E5" w:rsidR="007823C1" w:rsidRDefault="007823C1" w:rsidP="007823C1">
      <w:pPr>
        <w:pStyle w:val="Paragrafoelenco"/>
        <w:numPr>
          <w:ilvl w:val="0"/>
          <w:numId w:val="1"/>
        </w:numPr>
      </w:pPr>
      <w:r>
        <w:t>Testo più sconvolgente della letteratura cristiana medievale:</w:t>
      </w:r>
    </w:p>
    <w:p w14:paraId="38F2A3DA" w14:textId="649A98D0" w:rsidR="007823C1" w:rsidRDefault="007823C1" w:rsidP="007823C1">
      <w:pPr>
        <w:pStyle w:val="Paragrafoelenco"/>
        <w:numPr>
          <w:ilvl w:val="1"/>
          <w:numId w:val="1"/>
        </w:numPr>
      </w:pPr>
      <w:r>
        <w:lastRenderedPageBreak/>
        <w:t xml:space="preserve">La logica evangelica scoperta nell’incontro col lebbroso diventa metro di misura e soluzione per la fragilità morale dei fratelli: il ministro </w:t>
      </w:r>
      <w:r w:rsidR="005F6E9F">
        <w:t>si trova sconcertato davanti al peccato del fratello come Francesco davanti al lebbroso</w:t>
      </w:r>
    </w:p>
    <w:p w14:paraId="0F54E35A" w14:textId="3A919BE5" w:rsidR="007823C1" w:rsidRDefault="007823C1" w:rsidP="007823C1">
      <w:pPr>
        <w:pStyle w:val="Paragrafoelenco"/>
        <w:numPr>
          <w:ilvl w:val="1"/>
          <w:numId w:val="1"/>
        </w:numPr>
      </w:pPr>
      <w:r>
        <w:t>Francesco non dà consigli su come superare lo scandalo, ma vuole trasformarlo in occasione di crescita</w:t>
      </w:r>
      <w:r w:rsidR="005F6E9F">
        <w:t>: al centro non c’è il peccato del fratello, ma l’anima del Ministro</w:t>
      </w:r>
    </w:p>
    <w:p w14:paraId="7F166CEA" w14:textId="2348F42F" w:rsidR="005F6E9F" w:rsidRDefault="005F6E9F" w:rsidP="005F6E9F">
      <w:pPr>
        <w:pStyle w:val="Paragrafoelenco"/>
        <w:numPr>
          <w:ilvl w:val="2"/>
          <w:numId w:val="1"/>
        </w:numPr>
      </w:pPr>
      <w:r>
        <w:t xml:space="preserve">La prima domanda non è: “come lo risolvo?”, ma “che grazia mi dona questa situazione”? e il primo dono è la verità su </w:t>
      </w:r>
      <w:proofErr w:type="gramStart"/>
      <w:r>
        <w:t>se</w:t>
      </w:r>
      <w:proofErr w:type="gramEnd"/>
      <w:r>
        <w:t xml:space="preserve"> stessi</w:t>
      </w:r>
    </w:p>
    <w:p w14:paraId="40CC75E2" w14:textId="0FC2C866" w:rsidR="005F6E9F" w:rsidRDefault="005F6E9F" w:rsidP="005F6E9F">
      <w:pPr>
        <w:pStyle w:val="Paragrafoelenco"/>
        <w:numPr>
          <w:ilvl w:val="2"/>
          <w:numId w:val="1"/>
        </w:numPr>
      </w:pPr>
      <w:r>
        <w:t>La parola di obbedienza che il Signore rivolge al ministro mediante Francesco è: “ama la fragilità che è di fronte a te”</w:t>
      </w:r>
    </w:p>
    <w:p w14:paraId="3E8EA8BA" w14:textId="358E62F5" w:rsidR="005F6E9F" w:rsidRDefault="005F6E9F" w:rsidP="005F6E9F">
      <w:pPr>
        <w:pStyle w:val="Paragrafoelenco"/>
        <w:numPr>
          <w:ilvl w:val="1"/>
          <w:numId w:val="1"/>
        </w:numPr>
      </w:pPr>
      <w:r>
        <w:t>Due atteggiamenti suggeriti al Ministro:</w:t>
      </w:r>
    </w:p>
    <w:p w14:paraId="32772BD1" w14:textId="60076E76" w:rsidR="005F6E9F" w:rsidRDefault="005F6E9F" w:rsidP="005F6E9F">
      <w:pPr>
        <w:pStyle w:val="Paragrafoelenco"/>
        <w:numPr>
          <w:ilvl w:val="2"/>
          <w:numId w:val="1"/>
        </w:numPr>
      </w:pPr>
      <w:r>
        <w:t>Amore gratuito da donare al nemico</w:t>
      </w:r>
    </w:p>
    <w:p w14:paraId="182591BE" w14:textId="4746E5DB" w:rsidR="005F6E9F" w:rsidRDefault="005F6E9F" w:rsidP="005F6E9F">
      <w:pPr>
        <w:pStyle w:val="Paragrafoelenco"/>
        <w:numPr>
          <w:ilvl w:val="2"/>
          <w:numId w:val="1"/>
        </w:numPr>
      </w:pPr>
      <w:r>
        <w:t xml:space="preserve">Misericordia degli occhi quale traduzione della misericordia del cuore </w:t>
      </w:r>
    </w:p>
    <w:p w14:paraId="43992AF8" w14:textId="680B5794" w:rsidR="005F6E9F" w:rsidRDefault="005F6E9F" w:rsidP="005F6E9F">
      <w:pPr>
        <w:pStyle w:val="Paragrafoelenco"/>
        <w:numPr>
          <w:ilvl w:val="1"/>
          <w:numId w:val="1"/>
        </w:numPr>
      </w:pPr>
      <w:r>
        <w:t>“Regola d’oro” della misericordia: occorre entrare in quella fragilità e condividerne la situazione per guardare con misericordia</w:t>
      </w:r>
    </w:p>
    <w:p w14:paraId="162BC201" w14:textId="38176ACD" w:rsidR="005F6E9F" w:rsidRDefault="005F6E9F" w:rsidP="005F6E9F">
      <w:pPr>
        <w:pStyle w:val="Paragrafoelenco"/>
        <w:numPr>
          <w:ilvl w:val="2"/>
          <w:numId w:val="1"/>
        </w:numPr>
      </w:pPr>
      <w:r>
        <w:t>occorre un viaggio di spogliazione verso il basso (</w:t>
      </w:r>
      <w:proofErr w:type="spellStart"/>
      <w:r>
        <w:t>kenosis</w:t>
      </w:r>
      <w:proofErr w:type="spellEnd"/>
      <w:r>
        <w:t>) per un agire veramente misericordioso</w:t>
      </w:r>
    </w:p>
    <w:p w14:paraId="75691B80" w14:textId="41861A69" w:rsidR="005F6E9F" w:rsidRPr="00EB1193" w:rsidRDefault="005F6E9F" w:rsidP="005F6E9F">
      <w:pPr>
        <w:rPr>
          <w:b/>
        </w:rPr>
      </w:pPr>
      <w:r w:rsidRPr="00EB1193">
        <w:rPr>
          <w:b/>
        </w:rPr>
        <w:t>LETTERA A DONNA JACOPA</w:t>
      </w:r>
    </w:p>
    <w:p w14:paraId="50B001FD" w14:textId="6AAD695D" w:rsidR="005F6E9F" w:rsidRDefault="005F6E9F" w:rsidP="005F6E9F">
      <w:pPr>
        <w:pStyle w:val="Paragrafoelenco"/>
        <w:numPr>
          <w:ilvl w:val="0"/>
          <w:numId w:val="1"/>
        </w:numPr>
      </w:pPr>
      <w:r>
        <w:t>due richieste particolari, una per il corpo vivo (dolci), una per il corpo morto (panno di cilicio)</w:t>
      </w:r>
    </w:p>
    <w:p w14:paraId="19B0021C" w14:textId="241CDD36" w:rsidR="005F6E9F" w:rsidRDefault="005F6E9F" w:rsidP="005F6E9F">
      <w:pPr>
        <w:pStyle w:val="Paragrafoelenco"/>
        <w:numPr>
          <w:ilvl w:val="0"/>
          <w:numId w:val="1"/>
        </w:numPr>
      </w:pPr>
      <w:r>
        <w:t xml:space="preserve">nella </w:t>
      </w:r>
      <w:proofErr w:type="spellStart"/>
      <w:r>
        <w:t>CompAss</w:t>
      </w:r>
      <w:proofErr w:type="spellEnd"/>
      <w:r>
        <w:t xml:space="preserve"> altre sorprese poco agiografiche:</w:t>
      </w:r>
    </w:p>
    <w:p w14:paraId="329D6ED5" w14:textId="6298C48F" w:rsidR="00EB1193" w:rsidRDefault="005F6E9F" w:rsidP="00EB1193">
      <w:pPr>
        <w:pStyle w:val="Paragrafoelenco"/>
        <w:numPr>
          <w:ilvl w:val="1"/>
          <w:numId w:val="1"/>
        </w:numPr>
      </w:pPr>
      <w:r>
        <w:t>cantare il Cantico delle Creature invece di pregare</w:t>
      </w:r>
      <w:r w:rsidR="00EB1193">
        <w:t xml:space="preserve"> (poco confacente con la morte gloriosa di un santo)</w:t>
      </w:r>
    </w:p>
    <w:p w14:paraId="19B98CF3" w14:textId="6275050B" w:rsidR="00EB1193" w:rsidRDefault="00EB1193" w:rsidP="00EB1193">
      <w:pPr>
        <w:pStyle w:val="Paragrafoelenco"/>
        <w:numPr>
          <w:ilvl w:val="0"/>
          <w:numId w:val="1"/>
        </w:numPr>
      </w:pPr>
      <w:r>
        <w:t>queste richieste nascono dalla stessa esigenza: vicinanza e consolazione in un momento impegnativo della vita</w:t>
      </w:r>
    </w:p>
    <w:p w14:paraId="3E4F6F68" w14:textId="563DC362" w:rsidR="00EB1193" w:rsidRDefault="00EB1193" w:rsidP="00EB1193">
      <w:pPr>
        <w:pStyle w:val="Paragrafoelenco"/>
        <w:numPr>
          <w:ilvl w:val="0"/>
          <w:numId w:val="1"/>
        </w:numPr>
      </w:pPr>
      <w:r>
        <w:t xml:space="preserve">il racconto dell’arrivo di donna </w:t>
      </w:r>
      <w:proofErr w:type="spellStart"/>
      <w:r>
        <w:t>Jacopa</w:t>
      </w:r>
      <w:proofErr w:type="spellEnd"/>
      <w:r>
        <w:t xml:space="preserve"> è una scena di umanità semplice, di un morente che ha bisogno di gesti d’affetto: i dolcetti sono un pretesto per godere della sua amicizia negli ultimi giorni, speciali non per la ricetta ma perché fatti da lei</w:t>
      </w:r>
    </w:p>
    <w:p w14:paraId="1A7D6025" w14:textId="43708CA4" w:rsidR="00EB1193" w:rsidRDefault="00EB1193" w:rsidP="00EB1193">
      <w:pPr>
        <w:pStyle w:val="Paragrafoelenco"/>
        <w:numPr>
          <w:ilvl w:val="0"/>
          <w:numId w:val="1"/>
        </w:numPr>
      </w:pPr>
      <w:r>
        <w:t>nel momento supremo della sua vita Francesco cerca aiuto in ciò che lo aveva aiutato in tutta la vita: al contrario delle biografie ufficiali, qui non troviamo un eroe ma un uomo che muore da uomo, che cerca la presenza delle persone care per essere sostenuto e consolato: i dolcetti ne sono la sintesi migliore</w:t>
      </w:r>
    </w:p>
    <w:p w14:paraId="4FD037BC" w14:textId="50FE6591" w:rsidR="00EB1193" w:rsidRDefault="00EB1193" w:rsidP="00EB1193"/>
    <w:p w14:paraId="4A8B4CC8" w14:textId="2FD6FB69" w:rsidR="00EB1193" w:rsidRDefault="00EB1193" w:rsidP="00EB1193">
      <w:pPr>
        <w:jc w:val="center"/>
      </w:pPr>
      <w:r>
        <w:t>A LODE DI DIO PER POVERELLO FRANCESCO</w:t>
      </w:r>
    </w:p>
    <w:sectPr w:rsidR="00EB11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52551"/>
    <w:multiLevelType w:val="hybridMultilevel"/>
    <w:tmpl w:val="3284616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C2"/>
    <w:rsid w:val="000D2836"/>
    <w:rsid w:val="001004BF"/>
    <w:rsid w:val="001C1899"/>
    <w:rsid w:val="00206225"/>
    <w:rsid w:val="00293F35"/>
    <w:rsid w:val="00341259"/>
    <w:rsid w:val="00350A22"/>
    <w:rsid w:val="003B07B0"/>
    <w:rsid w:val="005F6E9F"/>
    <w:rsid w:val="006402D6"/>
    <w:rsid w:val="006A7254"/>
    <w:rsid w:val="00716E0C"/>
    <w:rsid w:val="007548DD"/>
    <w:rsid w:val="007823C1"/>
    <w:rsid w:val="00992EC2"/>
    <w:rsid w:val="00AA2B74"/>
    <w:rsid w:val="00AC25E3"/>
    <w:rsid w:val="00BE26C3"/>
    <w:rsid w:val="00D018E0"/>
    <w:rsid w:val="00D66EF5"/>
    <w:rsid w:val="00EB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192F"/>
  <w15:chartTrackingRefBased/>
  <w15:docId w15:val="{58D3D72A-689D-6B49-8E54-34F541B3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2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D5AACB4A88FB40B00749330CF1CE95" ma:contentTypeVersion="0" ma:contentTypeDescription="Creare un nuovo documento." ma:contentTypeScope="" ma:versionID="b2400a446bfcf975f0e95d04c49ae6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f0b1f336be9cd312a47ca365e09aa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33789D-EC29-4D9D-89F4-B4B587099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F4B27F-0F3E-42FD-BC85-DBBC78F77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BBC28-FE95-4FD4-8D35-FAFDFCE3F0B0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PIERPAOLI</dc:creator>
  <cp:keywords/>
  <dc:description/>
  <cp:lastModifiedBy>U200574</cp:lastModifiedBy>
  <cp:revision>8</cp:revision>
  <dcterms:created xsi:type="dcterms:W3CDTF">2017-10-05T15:28:00Z</dcterms:created>
  <dcterms:modified xsi:type="dcterms:W3CDTF">2017-10-06T13:03:00Z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0x010100A9D5AACB4A88FB40B00749330CF1CE95</vt:lpwstr>
  </property>
</Properties>
</file>